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1E" w:rsidRPr="003D5F9D" w:rsidRDefault="00FA3A1E" w:rsidP="00FA3A1E">
      <w:pPr>
        <w:spacing w:line="500" w:lineRule="exact"/>
        <w:ind w:left="555" w:hangingChars="198" w:hanging="555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t>附表二</w:t>
      </w:r>
    </w:p>
    <w:p w:rsidR="00FA3A1E" w:rsidRPr="003D5F9D" w:rsidRDefault="00FA3A1E" w:rsidP="00FA3A1E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FA3A1E" w:rsidRPr="003D5F9D" w:rsidRDefault="00FA3A1E" w:rsidP="00FA3A1E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 w:rsidRPr="003D5F9D">
        <w:rPr>
          <w:rFonts w:ascii="標楷體" w:eastAsia="標楷體" w:hAnsi="標楷體" w:hint="eastAsia"/>
          <w:b/>
          <w:sz w:val="36"/>
          <w:szCs w:val="36"/>
        </w:rPr>
        <w:t>共同備課紀錄</w:t>
      </w:r>
      <w:proofErr w:type="gramEnd"/>
      <w:r w:rsidRPr="003D5F9D">
        <w:rPr>
          <w:rFonts w:ascii="標楷體" w:eastAsia="標楷體" w:hAnsi="標楷體" w:hint="eastAsia"/>
          <w:b/>
          <w:sz w:val="36"/>
          <w:szCs w:val="36"/>
        </w:rPr>
        <w:t>表</w:t>
      </w:r>
    </w:p>
    <w:bookmarkEnd w:id="0"/>
    <w:p w:rsidR="00FA3A1E" w:rsidRPr="003D5F9D" w:rsidRDefault="00FA3A1E" w:rsidP="00FA3A1E">
      <w:pPr>
        <w:spacing w:line="500" w:lineRule="exact"/>
        <w:ind w:left="475" w:hangingChars="198" w:hanging="475"/>
        <w:rPr>
          <w:rFonts w:ascii="標楷體" w:eastAsia="標楷體" w:hAnsi="標楷體"/>
        </w:rPr>
      </w:pPr>
      <w:proofErr w:type="gramStart"/>
      <w:r w:rsidRPr="003D5F9D">
        <w:rPr>
          <w:rFonts w:ascii="標楷體" w:eastAsia="標楷體" w:hAnsi="標楷體" w:hint="eastAsia"/>
        </w:rPr>
        <w:t>共同備課時間</w:t>
      </w:r>
      <w:proofErr w:type="gramEnd"/>
      <w:r w:rsidRPr="003D5F9D">
        <w:rPr>
          <w:rFonts w:ascii="標楷體" w:eastAsia="標楷體" w:hAnsi="標楷體" w:hint="eastAsia"/>
        </w:rPr>
        <w:t>：</w:t>
      </w:r>
      <w:r w:rsidRPr="003D5F9D">
        <w:rPr>
          <w:rFonts w:ascii="標楷體" w:eastAsia="標楷體" w:hAnsi="標楷體" w:hint="eastAsia"/>
          <w:u w:val="single"/>
        </w:rPr>
        <w:t xml:space="preserve">    </w:t>
      </w:r>
      <w:r w:rsidRPr="003D5F9D">
        <w:rPr>
          <w:rFonts w:ascii="標楷體" w:eastAsia="標楷體" w:hAnsi="標楷體" w:hint="eastAsia"/>
        </w:rPr>
        <w:t>年</w:t>
      </w:r>
      <w:r w:rsidRPr="003D5F9D">
        <w:rPr>
          <w:rFonts w:ascii="標楷體" w:eastAsia="標楷體" w:hAnsi="標楷體" w:hint="eastAsia"/>
          <w:u w:val="single"/>
        </w:rPr>
        <w:t xml:space="preserve">    </w:t>
      </w:r>
      <w:r w:rsidRPr="003D5F9D">
        <w:rPr>
          <w:rFonts w:ascii="標楷體" w:eastAsia="標楷體" w:hAnsi="標楷體" w:hint="eastAsia"/>
        </w:rPr>
        <w:t>月</w:t>
      </w:r>
      <w:r w:rsidRPr="003D5F9D">
        <w:rPr>
          <w:rFonts w:ascii="標楷體" w:eastAsia="標楷體" w:hAnsi="標楷體" w:hint="eastAsia"/>
          <w:u w:val="single"/>
        </w:rPr>
        <w:t xml:space="preserve">     </w:t>
      </w:r>
      <w:r w:rsidRPr="003D5F9D">
        <w:rPr>
          <w:rFonts w:ascii="標楷體" w:eastAsia="標楷體" w:hAnsi="標楷體" w:hint="eastAsia"/>
        </w:rPr>
        <w:t>日第</w:t>
      </w:r>
      <w:r w:rsidRPr="003D5F9D">
        <w:rPr>
          <w:rFonts w:ascii="標楷體" w:eastAsia="標楷體" w:hAnsi="標楷體" w:hint="eastAsia"/>
          <w:u w:val="single"/>
        </w:rPr>
        <w:t xml:space="preserve">     </w:t>
      </w:r>
      <w:r w:rsidRPr="003D5F9D">
        <w:rPr>
          <w:rFonts w:ascii="標楷體" w:eastAsia="標楷體" w:hAnsi="標楷體" w:hint="eastAsia"/>
        </w:rPr>
        <w:t>節      授課人員：</w:t>
      </w:r>
      <w:r w:rsidRPr="003D5F9D">
        <w:rPr>
          <w:rFonts w:ascii="標楷體" w:eastAsia="標楷體" w:hAnsi="標楷體" w:hint="eastAsia"/>
          <w:u w:val="single"/>
        </w:rPr>
        <w:t xml:space="preserve">                            </w:t>
      </w:r>
      <w:r w:rsidRPr="003D5F9D">
        <w:rPr>
          <w:rFonts w:ascii="標楷體" w:eastAsia="標楷體" w:hAnsi="標楷體" w:hint="eastAsia"/>
        </w:rPr>
        <w:t xml:space="preserve"> </w:t>
      </w:r>
    </w:p>
    <w:p w:rsidR="00FA3A1E" w:rsidRPr="003D5F9D" w:rsidRDefault="00FA3A1E" w:rsidP="00FA3A1E">
      <w:pPr>
        <w:spacing w:line="500" w:lineRule="exact"/>
        <w:rPr>
          <w:rFonts w:ascii="標楷體" w:eastAsia="標楷體" w:hAnsi="標楷體"/>
        </w:rPr>
      </w:pPr>
      <w:proofErr w:type="gramStart"/>
      <w:r w:rsidRPr="003D5F9D">
        <w:rPr>
          <w:rFonts w:ascii="標楷體" w:eastAsia="標楷體" w:hAnsi="標楷體" w:hint="eastAsia"/>
        </w:rPr>
        <w:t>共同備課人員</w:t>
      </w:r>
      <w:proofErr w:type="gramEnd"/>
      <w:r w:rsidRPr="003D5F9D">
        <w:rPr>
          <w:rFonts w:ascii="標楷體" w:eastAsia="標楷體" w:hAnsi="標楷體" w:hint="eastAsia"/>
        </w:rPr>
        <w:t>：</w:t>
      </w:r>
      <w:r w:rsidRPr="003D5F9D">
        <w:rPr>
          <w:rFonts w:ascii="標楷體" w:eastAsia="標楷體" w:hAnsi="標楷體" w:hint="eastAsia"/>
          <w:u w:val="single"/>
        </w:rPr>
        <w:t xml:space="preserve">                            </w:t>
      </w:r>
      <w:r w:rsidRPr="003D5F9D">
        <w:rPr>
          <w:rFonts w:ascii="標楷體" w:eastAsia="標楷體" w:hAnsi="標楷體" w:hint="eastAsia"/>
        </w:rPr>
        <w:t xml:space="preserve">     </w:t>
      </w:r>
    </w:p>
    <w:p w:rsidR="00FA3A1E" w:rsidRPr="003D5F9D" w:rsidRDefault="00FA3A1E" w:rsidP="00FA3A1E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58"/>
      </w:tblGrid>
      <w:tr w:rsidR="00FA3A1E" w:rsidRPr="003D5F9D" w:rsidTr="00113913">
        <w:trPr>
          <w:jc w:val="center"/>
        </w:trPr>
        <w:tc>
          <w:tcPr>
            <w:tcW w:w="1363" w:type="dxa"/>
            <w:shd w:val="clear" w:color="auto" w:fill="EAF1DD" w:themeFill="accent3" w:themeFillTint="33"/>
            <w:vAlign w:val="center"/>
          </w:tcPr>
          <w:p w:rsidR="00FA3A1E" w:rsidRPr="003D5F9D" w:rsidRDefault="00FA3A1E" w:rsidP="00113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6458" w:type="dxa"/>
            <w:shd w:val="clear" w:color="auto" w:fill="EAF1DD" w:themeFill="accent3" w:themeFillTint="33"/>
            <w:vAlign w:val="center"/>
          </w:tcPr>
          <w:p w:rsidR="00FA3A1E" w:rsidRPr="003D5F9D" w:rsidRDefault="00FA3A1E" w:rsidP="00113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FA3A1E" w:rsidRPr="003D5F9D" w:rsidTr="00113913">
        <w:trPr>
          <w:jc w:val="center"/>
        </w:trPr>
        <w:tc>
          <w:tcPr>
            <w:tcW w:w="1363" w:type="dxa"/>
            <w:shd w:val="clear" w:color="auto" w:fill="FDE9D9" w:themeFill="accent6" w:themeFillTint="33"/>
            <w:vAlign w:val="center"/>
          </w:tcPr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共備內容</w:t>
            </w:r>
            <w:proofErr w:type="gramEnd"/>
          </w:p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6458" w:type="dxa"/>
          </w:tcPr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一、學生程度及班級概況</w:t>
            </w:r>
          </w:p>
          <w:p w:rsidR="00FA3A1E" w:rsidRPr="00682732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學生程度：指班級學生的先備知識、起點行為、個別差異及學習潛能等。</w:t>
            </w:r>
          </w:p>
          <w:p w:rsidR="00FA3A1E" w:rsidRPr="00682732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班級概況：指班級學生的特性(含特殊生)、班級秩序、學習氣氛及學習動機(參與程度)等。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二、教學內容（得參考以下內容或</w:t>
            </w:r>
            <w:r w:rsidRPr="003D5F9D">
              <w:rPr>
                <w:rFonts w:ascii="標楷體" w:eastAsia="標楷體" w:hAnsi="標楷體" w:hint="eastAsia"/>
                <w:bdr w:val="single" w:sz="4" w:space="0" w:color="auto"/>
              </w:rPr>
              <w:t>附教案</w:t>
            </w:r>
            <w:r w:rsidRPr="003D5F9D">
              <w:rPr>
                <w:rFonts w:ascii="標楷體" w:eastAsia="標楷體" w:hAnsi="標楷體" w:hint="eastAsia"/>
              </w:rPr>
              <w:t>）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（一）單元名稱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（二）學習目標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（三）學習重點（含學習表現和學習內容）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（四）學習活動設計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（五）學習評量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三、觀察焦點</w:t>
            </w:r>
          </w:p>
          <w:p w:rsidR="00FA3A1E" w:rsidRPr="003D5F9D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/>
              </w:rPr>
            </w:pP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從授課教師的學習活動設計及其關注的教學行為中，選定幾個觀察焦點，如：教材內容、教學流程、教學策略/方法、學習策略指導、學習動機、學習成果、提問技巧、師生互動、班級秩序…等。</w:t>
            </w:r>
          </w:p>
        </w:tc>
      </w:tr>
      <w:tr w:rsidR="00FA3A1E" w:rsidRPr="003D5F9D" w:rsidTr="00113913">
        <w:trPr>
          <w:jc w:val="center"/>
        </w:trPr>
        <w:tc>
          <w:tcPr>
            <w:tcW w:w="1363" w:type="dxa"/>
            <w:shd w:val="clear" w:color="auto" w:fill="FDE9D9" w:themeFill="accent6" w:themeFillTint="33"/>
            <w:vAlign w:val="center"/>
          </w:tcPr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  <w:proofErr w:type="gramEnd"/>
          </w:p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6458" w:type="dxa"/>
          </w:tcPr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一、教學難點或學生迷</w:t>
            </w:r>
            <w:r w:rsidRPr="00B57CFC">
              <w:rPr>
                <w:rFonts w:ascii="標楷體" w:eastAsia="標楷體" w:hAnsi="標楷體" w:hint="eastAsia"/>
              </w:rPr>
              <w:t>思</w:t>
            </w:r>
            <w:r w:rsidRPr="003D5F9D">
              <w:rPr>
                <w:rFonts w:ascii="標楷體" w:eastAsia="標楷體" w:hAnsi="標楷體" w:hint="eastAsia"/>
              </w:rPr>
              <w:t>概念</w:t>
            </w:r>
          </w:p>
          <w:p w:rsidR="00FA3A1E" w:rsidRPr="0068717D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授課教師依據上述教學內容，提出在本節課教學上可能遭遇的困難，或是學生在本單元可能產生的迷</w:t>
            </w:r>
            <w:r w:rsidRPr="00B57CFC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思</w:t>
            </w: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概念或經常錯誤的問題。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二、針對教學難點提出建議或有助益的教學策略</w:t>
            </w:r>
          </w:p>
          <w:p w:rsidR="00FA3A1E" w:rsidRPr="003D5F9D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26014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觀課教師</w:t>
            </w:r>
            <w:proofErr w:type="gramEnd"/>
            <w:r w:rsidRPr="0026014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依據教學者上述所提出的問題，由本身的教學經驗提供合適的建議或有效的教學策略。</w:t>
            </w:r>
          </w:p>
        </w:tc>
      </w:tr>
    </w:tbl>
    <w:p w:rsidR="00FA3A1E" w:rsidRPr="003D5F9D" w:rsidRDefault="00FA3A1E" w:rsidP="00FA3A1E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p w:rsidR="000C7218" w:rsidRPr="00F82CDD" w:rsidRDefault="000C7218" w:rsidP="00FA3A1E"/>
    <w:sectPr w:rsidR="000C7218" w:rsidRPr="00F82CDD" w:rsidSect="00F82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DD"/>
    <w:rsid w:val="000C7218"/>
    <w:rsid w:val="00BF6976"/>
    <w:rsid w:val="00F82CDD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2022-09-28T15:09:00Z</dcterms:created>
  <dcterms:modified xsi:type="dcterms:W3CDTF">2022-09-28T15:09:00Z</dcterms:modified>
</cp:coreProperties>
</file>